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CFF" w:rsidRPr="005372E7" w:rsidRDefault="00F6499D" w:rsidP="005372E7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094CFF" w:rsidRPr="005372E7" w:rsidRDefault="00094CFF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Рабочая программа по математике разработана в соответствии с требованиями федерального государственного образовательного стандарта н</w:t>
      </w:r>
      <w:r w:rsidRPr="005372E7">
        <w:rPr>
          <w:rFonts w:ascii="Times New Roman" w:hAnsi="Times New Roman"/>
          <w:sz w:val="24"/>
          <w:szCs w:val="24"/>
        </w:rPr>
        <w:t>а</w:t>
      </w:r>
      <w:r w:rsidRPr="005372E7">
        <w:rPr>
          <w:rFonts w:ascii="Times New Roman" w:hAnsi="Times New Roman"/>
          <w:sz w:val="24"/>
          <w:szCs w:val="24"/>
        </w:rPr>
        <w:t>чального общего образования на основе: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Положения о составлении рабочих программ учителями МКОУ </w:t>
      </w:r>
      <w:r w:rsidR="005A5E24">
        <w:rPr>
          <w:rFonts w:ascii="Times New Roman" w:hAnsi="Times New Roman"/>
          <w:sz w:val="24"/>
          <w:szCs w:val="24"/>
        </w:rPr>
        <w:t>«Шиверская школа»</w:t>
      </w:r>
      <w:r w:rsidRPr="005372E7">
        <w:rPr>
          <w:rFonts w:ascii="Times New Roman" w:hAnsi="Times New Roman"/>
          <w:sz w:val="24"/>
          <w:szCs w:val="24"/>
        </w:rPr>
        <w:t>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образования»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В.В.Козлова, </w:t>
      </w:r>
      <w:proofErr w:type="spellStart"/>
      <w:r w:rsidRPr="005372E7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5372E7">
        <w:rPr>
          <w:rFonts w:ascii="Times New Roman" w:hAnsi="Times New Roman"/>
          <w:sz w:val="24"/>
          <w:szCs w:val="24"/>
        </w:rPr>
        <w:t>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Базисного учебного плана;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«Планируемых результатов начального общего образования» (под редакцией Г.С.Ковалевой, О.Б.Логиновой);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Авторской программы В. Н. </w:t>
      </w:r>
      <w:proofErr w:type="spellStart"/>
      <w:r w:rsidRPr="005372E7">
        <w:rPr>
          <w:rFonts w:ascii="Times New Roman" w:hAnsi="Times New Roman"/>
          <w:sz w:val="24"/>
          <w:szCs w:val="24"/>
        </w:rPr>
        <w:t>Рудницкой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(М.: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Вентана-Граф</w:t>
      </w:r>
      <w:proofErr w:type="spellEnd"/>
      <w:proofErr w:type="gramStart"/>
      <w:r w:rsidRPr="005372E7">
        <w:rPr>
          <w:rFonts w:ascii="Times New Roman" w:hAnsi="Times New Roman"/>
          <w:sz w:val="24"/>
          <w:szCs w:val="24"/>
        </w:rPr>
        <w:t>,)  (</w:t>
      </w:r>
      <w:proofErr w:type="gramEnd"/>
      <w:r w:rsidRPr="005372E7">
        <w:rPr>
          <w:rFonts w:ascii="Times New Roman" w:hAnsi="Times New Roman"/>
          <w:sz w:val="24"/>
          <w:szCs w:val="24"/>
        </w:rPr>
        <w:t xml:space="preserve">УМК  «Начальная  школа XXI века»  под  редакцией  Н.Ф.  Виноградовой).    </w:t>
      </w:r>
    </w:p>
    <w:p w:rsidR="00094CFF" w:rsidRPr="005372E7" w:rsidRDefault="00094CFF" w:rsidP="005372E7">
      <w:pPr>
        <w:spacing w:after="0"/>
        <w:ind w:firstLine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5372E7">
        <w:rPr>
          <w:rFonts w:ascii="Times New Roman" w:hAnsi="Times New Roman"/>
          <w:b/>
          <w:bCs/>
          <w:sz w:val="24"/>
          <w:szCs w:val="24"/>
        </w:rPr>
        <w:t>Программа обеспечена следующим методическим комплектом:</w:t>
      </w:r>
    </w:p>
    <w:p w:rsidR="00094CFF" w:rsidRPr="005372E7" w:rsidRDefault="00094CFF" w:rsidP="005372E7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372E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В. Н., Юдачева Т. В. Математика: учебник. 4 класс.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5372E7">
        <w:rPr>
          <w:rFonts w:ascii="Times New Roman" w:hAnsi="Times New Roman"/>
          <w:sz w:val="24"/>
          <w:szCs w:val="24"/>
        </w:rPr>
        <w:t>.</w:t>
      </w:r>
    </w:p>
    <w:p w:rsidR="00094CFF" w:rsidRPr="005372E7" w:rsidRDefault="00094CFF" w:rsidP="005372E7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372E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В. Н. Математика: рабочие тетради  № 1, 2.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5372E7">
        <w:rPr>
          <w:rFonts w:ascii="Times New Roman" w:hAnsi="Times New Roman"/>
          <w:sz w:val="24"/>
          <w:szCs w:val="24"/>
        </w:rPr>
        <w:t>.</w:t>
      </w:r>
    </w:p>
    <w:p w:rsidR="00094CFF" w:rsidRPr="005372E7" w:rsidRDefault="00094CFF" w:rsidP="005372E7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Дружим с математикой: коррекционно-развивающие тетради.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5372E7">
        <w:rPr>
          <w:rFonts w:ascii="Times New Roman" w:hAnsi="Times New Roman"/>
          <w:sz w:val="24"/>
          <w:szCs w:val="24"/>
        </w:rPr>
        <w:t>.</w:t>
      </w:r>
    </w:p>
    <w:p w:rsidR="00F711BE" w:rsidRPr="00F6499D" w:rsidRDefault="00094CFF" w:rsidP="00F6499D">
      <w:pPr>
        <w:spacing w:after="0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В авторскую программу изменения не внесены.                                                                 </w:t>
      </w:r>
    </w:p>
    <w:p w:rsidR="00094CFF" w:rsidRPr="005372E7" w:rsidRDefault="00094CFF" w:rsidP="00F711BE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Важнейшими </w:t>
      </w:r>
      <w:r w:rsidRPr="005372E7">
        <w:rPr>
          <w:rFonts w:ascii="Times New Roman" w:hAnsi="Times New Roman"/>
          <w:b/>
          <w:sz w:val="24"/>
          <w:szCs w:val="24"/>
        </w:rPr>
        <w:t>целями</w:t>
      </w:r>
      <w:r w:rsidRPr="005372E7">
        <w:rPr>
          <w:rFonts w:ascii="Times New Roman" w:hAnsi="Times New Roman"/>
          <w:sz w:val="24"/>
          <w:szCs w:val="24"/>
        </w:rPr>
        <w:t xml:space="preserve">  математического обучения являются: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создание благоприятных условий для полноценного интеллектуального развития каждого ребенка на уровне, соответствующем его возра</w:t>
      </w:r>
      <w:r w:rsidRPr="005372E7">
        <w:rPr>
          <w:rFonts w:ascii="Times New Roman" w:hAnsi="Times New Roman"/>
          <w:sz w:val="24"/>
          <w:szCs w:val="24"/>
          <w:lang w:eastAsia="ar-SA"/>
        </w:rPr>
        <w:t>с</w:t>
      </w:r>
      <w:r w:rsidRPr="005372E7">
        <w:rPr>
          <w:rFonts w:ascii="Times New Roman" w:hAnsi="Times New Roman"/>
          <w:sz w:val="24"/>
          <w:szCs w:val="24"/>
          <w:lang w:eastAsia="ar-SA"/>
        </w:rPr>
        <w:t>тным особенностям и возможностям;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обеспечение необходимой и достаточной математической подготовки ученика для дальнейшего обучения;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овладение учащимися элементарной логической грамотностью, умениями применять сформированные на уроках математики логические п</w:t>
      </w:r>
      <w:r w:rsidRPr="005372E7">
        <w:rPr>
          <w:rFonts w:ascii="Times New Roman" w:hAnsi="Times New Roman"/>
          <w:sz w:val="24"/>
          <w:szCs w:val="24"/>
          <w:lang w:eastAsia="ar-SA"/>
        </w:rPr>
        <w:t>о</w:t>
      </w:r>
      <w:r w:rsidRPr="005372E7">
        <w:rPr>
          <w:rFonts w:ascii="Times New Roman" w:hAnsi="Times New Roman"/>
          <w:sz w:val="24"/>
          <w:szCs w:val="24"/>
          <w:lang w:eastAsia="ar-SA"/>
        </w:rPr>
        <w:t>нятия, приёмы и способы действий при изучении других предметов;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обеспечение разносторонней математической подготовки учащихся начальной школы.</w:t>
      </w:r>
    </w:p>
    <w:p w:rsidR="00094CFF" w:rsidRPr="005372E7" w:rsidRDefault="00094CFF" w:rsidP="005372E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Исходя из  целей, стоящих перед обучением, поставлены следующие </w:t>
      </w:r>
      <w:r w:rsidRPr="005372E7">
        <w:rPr>
          <w:rFonts w:ascii="Times New Roman" w:hAnsi="Times New Roman"/>
          <w:b/>
          <w:sz w:val="24"/>
          <w:szCs w:val="24"/>
        </w:rPr>
        <w:t>задачи</w:t>
      </w:r>
      <w:r w:rsidRPr="005372E7">
        <w:rPr>
          <w:rFonts w:ascii="Times New Roman" w:hAnsi="Times New Roman"/>
          <w:sz w:val="24"/>
          <w:szCs w:val="24"/>
        </w:rPr>
        <w:t>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формирование у младших школьников самостоятельности мышления при овладении научными понятиями;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развитие творческой деятельности школьников;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воспитание у учащихся (на элементарном уровне) прогностического мышления, потребность предвидеть, интуитивно «почувствовать» р</w:t>
      </w:r>
      <w:r w:rsidRPr="005372E7">
        <w:rPr>
          <w:rFonts w:ascii="Times New Roman" w:hAnsi="Times New Roman"/>
          <w:sz w:val="24"/>
          <w:szCs w:val="24"/>
          <w:lang w:eastAsia="ar-SA"/>
        </w:rPr>
        <w:t>е</w:t>
      </w:r>
      <w:r w:rsidRPr="005372E7">
        <w:rPr>
          <w:rFonts w:ascii="Times New Roman" w:hAnsi="Times New Roman"/>
          <w:sz w:val="24"/>
          <w:szCs w:val="24"/>
          <w:lang w:eastAsia="ar-SA"/>
        </w:rPr>
        <w:t>зультат решения математической задачи, а затем получить его теми или иными математическими методами;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обучение младших школьников умению пользоваться измерительными и чертежными приборами и инструментами (линейкой, угольником, циркулем, транспортиром, комнатным и наружным термометром, весами, часами, микрокалькулятором);</w:t>
      </w:r>
    </w:p>
    <w:p w:rsid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 xml:space="preserve">учить читать вслух тексты, представленные в учебнике или записанные на доске, на карточках и в тетрадях, понимать и объяснять </w:t>
      </w:r>
      <w:proofErr w:type="gramStart"/>
      <w:r w:rsidRPr="005372E7">
        <w:rPr>
          <w:rFonts w:ascii="Times New Roman" w:hAnsi="Times New Roman"/>
          <w:sz w:val="24"/>
          <w:szCs w:val="24"/>
          <w:lang w:eastAsia="ar-SA"/>
        </w:rPr>
        <w:t>прочита</w:t>
      </w:r>
      <w:r w:rsidRPr="005372E7">
        <w:rPr>
          <w:rFonts w:ascii="Times New Roman" w:hAnsi="Times New Roman"/>
          <w:sz w:val="24"/>
          <w:szCs w:val="24"/>
          <w:lang w:eastAsia="ar-SA"/>
        </w:rPr>
        <w:t>н</w:t>
      </w:r>
      <w:r w:rsidRPr="005372E7">
        <w:rPr>
          <w:rFonts w:ascii="Times New Roman" w:hAnsi="Times New Roman"/>
          <w:sz w:val="24"/>
          <w:szCs w:val="24"/>
          <w:lang w:eastAsia="ar-SA"/>
        </w:rPr>
        <w:t>ное</w:t>
      </w:r>
      <w:proofErr w:type="gramEnd"/>
      <w:r w:rsidRPr="005372E7">
        <w:rPr>
          <w:rFonts w:ascii="Times New Roman" w:hAnsi="Times New Roman"/>
          <w:sz w:val="24"/>
          <w:szCs w:val="24"/>
          <w:lang w:eastAsia="ar-SA"/>
        </w:rPr>
        <w:t>.</w:t>
      </w:r>
    </w:p>
    <w:p w:rsidR="005372E7" w:rsidRPr="005372E7" w:rsidRDefault="005372E7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  <w:u w:val="single"/>
        </w:rPr>
      </w:pPr>
      <w:r w:rsidRPr="005372E7">
        <w:rPr>
          <w:rFonts w:ascii="Times New Roman" w:hAnsi="Times New Roman"/>
          <w:sz w:val="24"/>
          <w:szCs w:val="24"/>
          <w:u w:val="single"/>
        </w:rPr>
        <w:t xml:space="preserve">На изучение математики в 4 классе отводится 136 часов </w:t>
      </w:r>
      <w:proofErr w:type="gramStart"/>
      <w:r w:rsidRPr="005372E7">
        <w:rPr>
          <w:rFonts w:ascii="Times New Roman" w:hAnsi="Times New Roman"/>
          <w:sz w:val="24"/>
          <w:szCs w:val="24"/>
          <w:u w:val="single"/>
        </w:rPr>
        <w:t xml:space="preserve">( </w:t>
      </w:r>
      <w:proofErr w:type="gramEnd"/>
      <w:r w:rsidRPr="005372E7">
        <w:rPr>
          <w:rFonts w:ascii="Times New Roman" w:hAnsi="Times New Roman"/>
          <w:sz w:val="24"/>
          <w:szCs w:val="24"/>
          <w:u w:val="single"/>
        </w:rPr>
        <w:t>34 учебных недели). Урок математики проводится 4 раза в неделю.</w:t>
      </w:r>
    </w:p>
    <w:p w:rsidR="005372E7" w:rsidRPr="005372E7" w:rsidRDefault="005372E7" w:rsidP="005372E7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lastRenderedPageBreak/>
        <w:t xml:space="preserve">Содержание учебного предмета «Математика» </w:t>
      </w:r>
      <w:proofErr w:type="gramStart"/>
      <w:r w:rsidRPr="005372E7">
        <w:rPr>
          <w:rFonts w:ascii="Times New Roman" w:hAnsi="Times New Roman"/>
          <w:sz w:val="24"/>
          <w:szCs w:val="24"/>
        </w:rPr>
        <w:t>направлено</w:t>
      </w:r>
      <w:proofErr w:type="gramEnd"/>
      <w:r w:rsidRPr="005372E7">
        <w:rPr>
          <w:rFonts w:ascii="Times New Roman" w:hAnsi="Times New Roman"/>
          <w:sz w:val="24"/>
          <w:szCs w:val="24"/>
        </w:rPr>
        <w:t xml:space="preserve"> прежде всего на интеллектуальное развитие школьников: овладение логическими </w:t>
      </w:r>
      <w:proofErr w:type="gramStart"/>
      <w:r w:rsidRPr="005372E7">
        <w:rPr>
          <w:rFonts w:ascii="Times New Roman" w:hAnsi="Times New Roman"/>
          <w:sz w:val="24"/>
          <w:szCs w:val="24"/>
        </w:rPr>
        <w:t>действиями (сравнение, анализ, синтез, обобщение, классификация по родовитым признакам, установление аналогий и причинно-следственных св</w:t>
      </w:r>
      <w:r w:rsidRPr="005372E7">
        <w:rPr>
          <w:rFonts w:ascii="Times New Roman" w:hAnsi="Times New Roman"/>
          <w:sz w:val="24"/>
          <w:szCs w:val="24"/>
        </w:rPr>
        <w:t>я</w:t>
      </w:r>
      <w:r w:rsidRPr="005372E7">
        <w:rPr>
          <w:rFonts w:ascii="Times New Roman" w:hAnsi="Times New Roman"/>
          <w:sz w:val="24"/>
          <w:szCs w:val="24"/>
        </w:rPr>
        <w:t>зей, построение рассуждений, отнесение  к известным понятиям.</w:t>
      </w:r>
      <w:proofErr w:type="gramEnd"/>
      <w:r w:rsidRPr="005372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72E7">
        <w:rPr>
          <w:rFonts w:ascii="Times New Roman" w:hAnsi="Times New Roman"/>
          <w:sz w:val="24"/>
          <w:szCs w:val="24"/>
        </w:rPr>
        <w:t>Данный курс создает благоприятные возможности для того, чтобы сформировать у учащихся значимые арифметические и геометрические представления о числах и отношениях, алгоритмах выполнения арифметических действий, о величинах и их измерении, о геометрических фигурах; создать условия для овладения учащимися математическим языком, знаково-символическими средствами, умения устанавливать отношения между математическими объектами, служащими средством познания окружающего мира, процессов и явлений, происходящих в повседневной практике.</w:t>
      </w:r>
      <w:proofErr w:type="gramEnd"/>
    </w:p>
    <w:p w:rsidR="005372E7" w:rsidRPr="005372E7" w:rsidRDefault="005372E7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Овладение важнейшими элементами учебной деятельности обеспечивает формирование у учащихся «умения учиться», что оказывает заметное влияние на развитие их познавательных способностей.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Особой ценностью содержания обучения является работа с информацией, представленной в виде таблиц, графиков, диаграмм, схем, без данных; формирование соответствующих умений на уроках математики оказывает существенную помощь при изучении других школьных предметов</w:t>
      </w:r>
      <w:r w:rsidRPr="005372E7">
        <w:rPr>
          <w:rFonts w:ascii="Times New Roman" w:hAnsi="Times New Roman"/>
          <w:b/>
          <w:bCs/>
          <w:sz w:val="24"/>
          <w:szCs w:val="24"/>
        </w:rPr>
        <w:t>.</w:t>
      </w:r>
    </w:p>
    <w:p w:rsidR="005372E7" w:rsidRPr="005372E7" w:rsidRDefault="005372E7" w:rsidP="005372E7">
      <w:pPr>
        <w:spacing w:after="0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5372E7" w:rsidRPr="00F6499D" w:rsidRDefault="005372E7" w:rsidP="00F6499D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372E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Предметными результатами учащихся на выходе из начальной школы являются: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умение применять полученные знания для решения учебно-познавательных и учебно-практических задач;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овладение устными и письменными алгоритмами выполнения арифметических действий с целыми неотрицательными числами, умениями в</w:t>
      </w:r>
      <w:r w:rsidRPr="005372E7">
        <w:rPr>
          <w:rFonts w:ascii="Times New Roman" w:hAnsi="Times New Roman"/>
          <w:bCs/>
          <w:sz w:val="24"/>
          <w:szCs w:val="24"/>
        </w:rPr>
        <w:t>ы</w:t>
      </w:r>
      <w:r w:rsidRPr="005372E7">
        <w:rPr>
          <w:rFonts w:ascii="Times New Roman" w:hAnsi="Times New Roman"/>
          <w:bCs/>
          <w:sz w:val="24"/>
          <w:szCs w:val="24"/>
        </w:rPr>
        <w:t>числять значения числовых выражений, решать текстовые задачи, измерять наиболее распространенные в практике величины, распознавать и из</w:t>
      </w:r>
      <w:r w:rsidRPr="005372E7">
        <w:rPr>
          <w:rFonts w:ascii="Times New Roman" w:hAnsi="Times New Roman"/>
          <w:bCs/>
          <w:sz w:val="24"/>
          <w:szCs w:val="24"/>
        </w:rPr>
        <w:t>о</w:t>
      </w:r>
      <w:r w:rsidRPr="005372E7">
        <w:rPr>
          <w:rFonts w:ascii="Times New Roman" w:hAnsi="Times New Roman"/>
          <w:bCs/>
          <w:sz w:val="24"/>
          <w:szCs w:val="24"/>
        </w:rPr>
        <w:t>бражать простейшие геометрические фигуры;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умение работать в информационном поле.</w:t>
      </w:r>
    </w:p>
    <w:p w:rsidR="00094CFF" w:rsidRPr="005372E7" w:rsidRDefault="00094CFF" w:rsidP="005372E7">
      <w:pPr>
        <w:shd w:val="clear" w:color="auto" w:fill="FFFFFF"/>
        <w:spacing w:after="0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iCs/>
          <w:sz w:val="24"/>
          <w:szCs w:val="24"/>
        </w:rPr>
        <w:t>К концу обучения в 4 классе ученик научится:</w:t>
      </w:r>
    </w:p>
    <w:p w:rsidR="00094CFF" w:rsidRPr="005372E7" w:rsidRDefault="00094CFF" w:rsidP="005372E7">
      <w:pPr>
        <w:shd w:val="clear" w:color="auto" w:fill="FFFFFF"/>
        <w:spacing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называть: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любое следующее (предыдущее) при счёте многозначное число, любой отрезок натурального ряда чисел в прямом и обратном порядке;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классы и разряды многозначного числа; 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единицы величин: длины, массы, скорости, времени;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пространственную фигуру, изображённую на чертеже или представленную в виде модели;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сравнивать: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многозначные числа;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значения величин, выраженных в одинаковых единицах;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различать: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цилиндр и конус, прямоугольный параллелепипед и пирамиду;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читать: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любое многозначное число;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lastRenderedPageBreak/>
        <w:t>значения величин;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воспроизводить:</w:t>
      </w:r>
    </w:p>
    <w:p w:rsidR="00094CFF" w:rsidRPr="005372E7" w:rsidRDefault="00094CFF" w:rsidP="005372E7">
      <w:pPr>
        <w:pStyle w:val="a6"/>
        <w:numPr>
          <w:ilvl w:val="0"/>
          <w:numId w:val="19"/>
        </w:num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устные приёмы сложения, вычитания, умножения и деления в пределах сотни;</w:t>
      </w:r>
    </w:p>
    <w:p w:rsidR="00094CFF" w:rsidRPr="005372E7" w:rsidRDefault="00094CFF" w:rsidP="005372E7">
      <w:pPr>
        <w:pStyle w:val="a6"/>
        <w:numPr>
          <w:ilvl w:val="0"/>
          <w:numId w:val="19"/>
        </w:num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письменные алгоритмы выполнения арифметических действий с многозначными числами;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моделировать:</w:t>
      </w:r>
    </w:p>
    <w:p w:rsidR="00094CFF" w:rsidRPr="005372E7" w:rsidRDefault="00094CFF" w:rsidP="005372E7">
      <w:pPr>
        <w:pStyle w:val="a6"/>
        <w:numPr>
          <w:ilvl w:val="0"/>
          <w:numId w:val="20"/>
        </w:num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разные виды совместного движения двух тел при решении задач на движение  в одном направлении, в противоположных направлениях;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упорядочивать: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многозначные числа, располагая их в порядке увеличения (уменьшения);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значения величин, выраженных в одинаковых единицах;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анализировать: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3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структуру составного числового выражения;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3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характер движения, представленного в тексте арифметической задачи;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конструировать: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алгоритм решения составной арифметической задачи </w:t>
      </w:r>
      <w:proofErr w:type="gramStart"/>
      <w:r w:rsidRPr="005372E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372E7">
        <w:rPr>
          <w:rFonts w:ascii="Times New Roman" w:hAnsi="Times New Roman"/>
          <w:sz w:val="24"/>
          <w:szCs w:val="24"/>
        </w:rPr>
        <w:t>в 2 – 3 действия);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составные высказывания с помощью логических слов-связок «и», «или», «ели…, то…», «неверно, что…»;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контролировать: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свою деятельность: правильность вычислений с многозначными числами, используя изученные приёмы;</w:t>
      </w:r>
    </w:p>
    <w:p w:rsidR="00094CFF" w:rsidRPr="005372E7" w:rsidRDefault="00094CFF" w:rsidP="005372E7">
      <w:pPr>
        <w:shd w:val="clear" w:color="auto" w:fill="FFFFFF"/>
        <w:spacing w:after="0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решать учебные и практические задачи: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записывать цифрами любое многозначное число в пределах класса миллионов;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вычислять значения числовых выражений, содержащих не более шести арифметических действий;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решать арифметические задачи, связанные с движением (в том числе задачи на совместное движение двух тел);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формулировать свойства арифметических действий и применять их при вычислениях;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вычислять неизвестные компоненты арифметических действий.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 w:rsidRPr="005372E7">
        <w:rPr>
          <w:rFonts w:ascii="Times New Roman" w:hAnsi="Times New Roman"/>
          <w:b/>
          <w:i/>
          <w:sz w:val="24"/>
          <w:szCs w:val="24"/>
        </w:rPr>
        <w:t>К концу обучения в 4 классе ученик может научиться: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называть: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координаты точек, отмеченных в координатном углу;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сравнивать: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величины, выраженные в разных единицах;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различать: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числовые и буквенные равенства;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виды углов и виды треугольников;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понятия «несколько решений» и «несколько способов решения» (задачи);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воспроизводить: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lastRenderedPageBreak/>
        <w:t>способы деления отрезка на равные части с помощью циркуля и линейки;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приводить примеры: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истинных и ложных высказываний;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оценивать: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точность измерений;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исследовать: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задачу (наличие или отсутствие решения, наличие нескольких решений);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читать: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информацию, представленную на графике, диаграмме, таблице;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решать учебные и практические задачи: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вычислять периметр и площадь нестандартной прямоугольной фигуры;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исследовать предметы окружающего мира, сопоставлять их с моделями пространственных геометрических фигур;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прогнозировать результаты вычислений;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читать и записывать любое многозначное число в пределах класса миллиардов;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измерять длину, массу, площадь с указанной точностью;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 xml:space="preserve">сравнивать </w:t>
      </w:r>
      <w:proofErr w:type="gramStart"/>
      <w:r w:rsidRPr="005372E7">
        <w:rPr>
          <w:rFonts w:ascii="Times New Roman" w:hAnsi="Times New Roman"/>
          <w:i/>
          <w:sz w:val="24"/>
          <w:szCs w:val="24"/>
        </w:rPr>
        <w:t>углы</w:t>
      </w:r>
      <w:proofErr w:type="gramEnd"/>
      <w:r w:rsidRPr="005372E7">
        <w:rPr>
          <w:rFonts w:ascii="Times New Roman" w:hAnsi="Times New Roman"/>
          <w:i/>
          <w:sz w:val="24"/>
          <w:szCs w:val="24"/>
        </w:rPr>
        <w:t xml:space="preserve"> способом наложения, используя модели.</w:t>
      </w:r>
    </w:p>
    <w:p w:rsidR="005372E7" w:rsidRDefault="005372E7" w:rsidP="005372E7">
      <w:pPr>
        <w:pStyle w:val="a6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094CFF" w:rsidRPr="00B44FFD" w:rsidRDefault="00094CFF" w:rsidP="005372E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094CFF" w:rsidRPr="00B44FFD" w:rsidSect="00B44FF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862" w:rsidRDefault="00876862" w:rsidP="002F5C97">
      <w:pPr>
        <w:spacing w:after="0" w:line="240" w:lineRule="auto"/>
      </w:pPr>
      <w:r>
        <w:separator/>
      </w:r>
    </w:p>
  </w:endnote>
  <w:endnote w:type="continuationSeparator" w:id="0">
    <w:p w:rsidR="00876862" w:rsidRDefault="00876862" w:rsidP="002F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862" w:rsidRDefault="00876862" w:rsidP="002F5C97">
      <w:pPr>
        <w:spacing w:after="0" w:line="240" w:lineRule="auto"/>
      </w:pPr>
      <w:r>
        <w:separator/>
      </w:r>
    </w:p>
  </w:footnote>
  <w:footnote w:type="continuationSeparator" w:id="0">
    <w:p w:rsidR="00876862" w:rsidRDefault="00876862" w:rsidP="002F5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ACFBA6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9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8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0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29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4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6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8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09" w:hanging="180"/>
      </w:pPr>
      <w:rPr>
        <w:rFonts w:cs="Times New Roman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94"/>
        </w:tabs>
        <w:ind w:left="794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154"/>
        </w:tabs>
        <w:ind w:left="1154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14"/>
        </w:tabs>
        <w:ind w:left="1514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74"/>
        </w:tabs>
        <w:ind w:left="1874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234"/>
        </w:tabs>
        <w:ind w:left="2234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94"/>
        </w:tabs>
        <w:ind w:left="2594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954"/>
        </w:tabs>
        <w:ind w:left="2954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314"/>
        </w:tabs>
        <w:ind w:left="3314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74"/>
        </w:tabs>
        <w:ind w:left="3674" w:hanging="360"/>
      </w:pPr>
      <w:rPr>
        <w:rFonts w:ascii="OpenSymbol" w:hAnsi="OpenSymbol"/>
      </w:rPr>
    </w:lvl>
  </w:abstractNum>
  <w:abstractNum w:abstractNumId="3">
    <w:nsid w:val="04920FEE"/>
    <w:multiLevelType w:val="hybridMultilevel"/>
    <w:tmpl w:val="865AC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81BCA"/>
    <w:multiLevelType w:val="hybridMultilevel"/>
    <w:tmpl w:val="9C3C3F8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22B79F5"/>
    <w:multiLevelType w:val="hybridMultilevel"/>
    <w:tmpl w:val="CF92B2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31C17"/>
    <w:multiLevelType w:val="hybridMultilevel"/>
    <w:tmpl w:val="ABFA38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D62A1"/>
    <w:multiLevelType w:val="hybridMultilevel"/>
    <w:tmpl w:val="26B8B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51AAD"/>
    <w:multiLevelType w:val="hybridMultilevel"/>
    <w:tmpl w:val="49FE13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E12D8"/>
    <w:multiLevelType w:val="hybridMultilevel"/>
    <w:tmpl w:val="4FD4C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604AE"/>
    <w:multiLevelType w:val="hybridMultilevel"/>
    <w:tmpl w:val="57A49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6A50BA"/>
    <w:multiLevelType w:val="hybridMultilevel"/>
    <w:tmpl w:val="9000BC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7399C"/>
    <w:multiLevelType w:val="hybridMultilevel"/>
    <w:tmpl w:val="9BB87C0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1E40FCE"/>
    <w:multiLevelType w:val="hybridMultilevel"/>
    <w:tmpl w:val="23C47E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2BD0CDB"/>
    <w:multiLevelType w:val="hybridMultilevel"/>
    <w:tmpl w:val="F03E0C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430E17"/>
    <w:multiLevelType w:val="hybridMultilevel"/>
    <w:tmpl w:val="72106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B48A9"/>
    <w:multiLevelType w:val="hybridMultilevel"/>
    <w:tmpl w:val="A4DC3D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6671A"/>
    <w:multiLevelType w:val="hybridMultilevel"/>
    <w:tmpl w:val="5EA684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D785F"/>
    <w:multiLevelType w:val="hybridMultilevel"/>
    <w:tmpl w:val="5AE44DA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80E53AD"/>
    <w:multiLevelType w:val="hybridMultilevel"/>
    <w:tmpl w:val="448C3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1242AD"/>
    <w:multiLevelType w:val="hybridMultilevel"/>
    <w:tmpl w:val="7A30EA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31C4A"/>
    <w:multiLevelType w:val="hybridMultilevel"/>
    <w:tmpl w:val="E1F89F9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97C0B68"/>
    <w:multiLevelType w:val="hybridMultilevel"/>
    <w:tmpl w:val="97D8C2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3977"/>
    <w:multiLevelType w:val="hybridMultilevel"/>
    <w:tmpl w:val="1004B7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322D01"/>
    <w:multiLevelType w:val="hybridMultilevel"/>
    <w:tmpl w:val="873EED7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>
    <w:nsid w:val="701B1BF0"/>
    <w:multiLevelType w:val="hybridMultilevel"/>
    <w:tmpl w:val="E7FEA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D7875"/>
    <w:multiLevelType w:val="hybridMultilevel"/>
    <w:tmpl w:val="2E90A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FA6788"/>
    <w:multiLevelType w:val="hybridMultilevel"/>
    <w:tmpl w:val="14A0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934E68"/>
    <w:multiLevelType w:val="hybridMultilevel"/>
    <w:tmpl w:val="6262B1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22B5D"/>
    <w:multiLevelType w:val="hybridMultilevel"/>
    <w:tmpl w:val="8AB4A9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3">
    <w:abstractNumId w:val="9"/>
  </w:num>
  <w:num w:numId="4">
    <w:abstractNumId w:val="29"/>
  </w:num>
  <w:num w:numId="5">
    <w:abstractNumId w:val="3"/>
  </w:num>
  <w:num w:numId="6">
    <w:abstractNumId w:val="13"/>
  </w:num>
  <w:num w:numId="7">
    <w:abstractNumId w:val="15"/>
  </w:num>
  <w:num w:numId="8">
    <w:abstractNumId w:val="26"/>
  </w:num>
  <w:num w:numId="9">
    <w:abstractNumId w:val="1"/>
  </w:num>
  <w:num w:numId="10">
    <w:abstractNumId w:val="2"/>
  </w:num>
  <w:num w:numId="11">
    <w:abstractNumId w:val="21"/>
  </w:num>
  <w:num w:numId="12">
    <w:abstractNumId w:val="18"/>
  </w:num>
  <w:num w:numId="13">
    <w:abstractNumId w:val="19"/>
  </w:num>
  <w:num w:numId="14">
    <w:abstractNumId w:val="27"/>
  </w:num>
  <w:num w:numId="15">
    <w:abstractNumId w:val="6"/>
  </w:num>
  <w:num w:numId="16">
    <w:abstractNumId w:val="12"/>
  </w:num>
  <w:num w:numId="17">
    <w:abstractNumId w:val="4"/>
  </w:num>
  <w:num w:numId="18">
    <w:abstractNumId w:val="5"/>
  </w:num>
  <w:num w:numId="19">
    <w:abstractNumId w:val="25"/>
  </w:num>
  <w:num w:numId="20">
    <w:abstractNumId w:val="23"/>
  </w:num>
  <w:num w:numId="21">
    <w:abstractNumId w:val="11"/>
  </w:num>
  <w:num w:numId="22">
    <w:abstractNumId w:val="16"/>
  </w:num>
  <w:num w:numId="23">
    <w:abstractNumId w:val="22"/>
  </w:num>
  <w:num w:numId="24">
    <w:abstractNumId w:val="28"/>
  </w:num>
  <w:num w:numId="25">
    <w:abstractNumId w:val="17"/>
  </w:num>
  <w:num w:numId="26">
    <w:abstractNumId w:val="20"/>
  </w:num>
  <w:num w:numId="27">
    <w:abstractNumId w:val="14"/>
  </w:num>
  <w:num w:numId="28">
    <w:abstractNumId w:val="8"/>
  </w:num>
  <w:num w:numId="29">
    <w:abstractNumId w:val="24"/>
  </w:num>
  <w:num w:numId="30">
    <w:abstractNumId w:val="7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C97"/>
    <w:rsid w:val="00005F5E"/>
    <w:rsid w:val="0000707A"/>
    <w:rsid w:val="000071F9"/>
    <w:rsid w:val="0001270F"/>
    <w:rsid w:val="00040936"/>
    <w:rsid w:val="00042C77"/>
    <w:rsid w:val="00054ADC"/>
    <w:rsid w:val="00066AAB"/>
    <w:rsid w:val="00083775"/>
    <w:rsid w:val="00085DE7"/>
    <w:rsid w:val="0009440B"/>
    <w:rsid w:val="00094CFF"/>
    <w:rsid w:val="000A18ED"/>
    <w:rsid w:val="000A4A0B"/>
    <w:rsid w:val="000B3A02"/>
    <w:rsid w:val="000D486B"/>
    <w:rsid w:val="000E6BA4"/>
    <w:rsid w:val="00106012"/>
    <w:rsid w:val="00107EF6"/>
    <w:rsid w:val="00117862"/>
    <w:rsid w:val="0012486B"/>
    <w:rsid w:val="00127282"/>
    <w:rsid w:val="00160A3D"/>
    <w:rsid w:val="001A633C"/>
    <w:rsid w:val="001C6014"/>
    <w:rsid w:val="001E2656"/>
    <w:rsid w:val="00202DA9"/>
    <w:rsid w:val="00232945"/>
    <w:rsid w:val="00246F28"/>
    <w:rsid w:val="00251B01"/>
    <w:rsid w:val="00261AC3"/>
    <w:rsid w:val="00273649"/>
    <w:rsid w:val="0027613A"/>
    <w:rsid w:val="00282A74"/>
    <w:rsid w:val="00285502"/>
    <w:rsid w:val="00287375"/>
    <w:rsid w:val="00293DF4"/>
    <w:rsid w:val="002B3129"/>
    <w:rsid w:val="002B4196"/>
    <w:rsid w:val="002D1A0A"/>
    <w:rsid w:val="002E2B74"/>
    <w:rsid w:val="002F5C97"/>
    <w:rsid w:val="00304C6F"/>
    <w:rsid w:val="00322579"/>
    <w:rsid w:val="00322A64"/>
    <w:rsid w:val="00327B70"/>
    <w:rsid w:val="003310FA"/>
    <w:rsid w:val="00335967"/>
    <w:rsid w:val="00342BB3"/>
    <w:rsid w:val="003571E5"/>
    <w:rsid w:val="00357D4B"/>
    <w:rsid w:val="00361153"/>
    <w:rsid w:val="00361FBF"/>
    <w:rsid w:val="00391091"/>
    <w:rsid w:val="003911E0"/>
    <w:rsid w:val="00392D8B"/>
    <w:rsid w:val="0039323C"/>
    <w:rsid w:val="003A2D9D"/>
    <w:rsid w:val="003A35D9"/>
    <w:rsid w:val="003C4CE1"/>
    <w:rsid w:val="003D0A0F"/>
    <w:rsid w:val="003D128F"/>
    <w:rsid w:val="003F1B31"/>
    <w:rsid w:val="00404D6F"/>
    <w:rsid w:val="004141FD"/>
    <w:rsid w:val="00431D9A"/>
    <w:rsid w:val="0043418D"/>
    <w:rsid w:val="004610E7"/>
    <w:rsid w:val="00470DA2"/>
    <w:rsid w:val="004938D5"/>
    <w:rsid w:val="00493BB2"/>
    <w:rsid w:val="00496D6D"/>
    <w:rsid w:val="004A7B8B"/>
    <w:rsid w:val="004B47FD"/>
    <w:rsid w:val="004B5B94"/>
    <w:rsid w:val="004B5DFF"/>
    <w:rsid w:val="004B63C6"/>
    <w:rsid w:val="004C44A0"/>
    <w:rsid w:val="004C7EB6"/>
    <w:rsid w:val="004D3FC1"/>
    <w:rsid w:val="004E0A3F"/>
    <w:rsid w:val="004E2174"/>
    <w:rsid w:val="004E6FCF"/>
    <w:rsid w:val="004F1E9D"/>
    <w:rsid w:val="004F2B93"/>
    <w:rsid w:val="004F569C"/>
    <w:rsid w:val="005008CB"/>
    <w:rsid w:val="00506B65"/>
    <w:rsid w:val="00510EDF"/>
    <w:rsid w:val="00521C34"/>
    <w:rsid w:val="00522E48"/>
    <w:rsid w:val="00534B67"/>
    <w:rsid w:val="005372E7"/>
    <w:rsid w:val="00562E60"/>
    <w:rsid w:val="00563C8B"/>
    <w:rsid w:val="005744E1"/>
    <w:rsid w:val="005940CA"/>
    <w:rsid w:val="005A5E24"/>
    <w:rsid w:val="005B4B58"/>
    <w:rsid w:val="005C7EA7"/>
    <w:rsid w:val="005D3C48"/>
    <w:rsid w:val="0061356D"/>
    <w:rsid w:val="00614982"/>
    <w:rsid w:val="00614C5F"/>
    <w:rsid w:val="006162EC"/>
    <w:rsid w:val="0062138E"/>
    <w:rsid w:val="00642B87"/>
    <w:rsid w:val="00643625"/>
    <w:rsid w:val="00654B49"/>
    <w:rsid w:val="00657BED"/>
    <w:rsid w:val="00665CD7"/>
    <w:rsid w:val="006712D8"/>
    <w:rsid w:val="00676E56"/>
    <w:rsid w:val="00682D95"/>
    <w:rsid w:val="00694767"/>
    <w:rsid w:val="00694D97"/>
    <w:rsid w:val="006B2BBC"/>
    <w:rsid w:val="006B787D"/>
    <w:rsid w:val="006D1B33"/>
    <w:rsid w:val="006D683F"/>
    <w:rsid w:val="006F084E"/>
    <w:rsid w:val="006F38C8"/>
    <w:rsid w:val="006F3E78"/>
    <w:rsid w:val="006F4C12"/>
    <w:rsid w:val="00736256"/>
    <w:rsid w:val="007758C5"/>
    <w:rsid w:val="007841D4"/>
    <w:rsid w:val="00791FA7"/>
    <w:rsid w:val="00793165"/>
    <w:rsid w:val="007A05DF"/>
    <w:rsid w:val="007C2B77"/>
    <w:rsid w:val="007D2356"/>
    <w:rsid w:val="007F00A4"/>
    <w:rsid w:val="00802F66"/>
    <w:rsid w:val="00805D94"/>
    <w:rsid w:val="00806588"/>
    <w:rsid w:val="00807B1F"/>
    <w:rsid w:val="00837EAD"/>
    <w:rsid w:val="00841DBF"/>
    <w:rsid w:val="00857BBE"/>
    <w:rsid w:val="008673F8"/>
    <w:rsid w:val="00875F1E"/>
    <w:rsid w:val="00876862"/>
    <w:rsid w:val="00883709"/>
    <w:rsid w:val="00885B59"/>
    <w:rsid w:val="008D2266"/>
    <w:rsid w:val="008D3050"/>
    <w:rsid w:val="008D6D2E"/>
    <w:rsid w:val="00904764"/>
    <w:rsid w:val="0092686B"/>
    <w:rsid w:val="009351DE"/>
    <w:rsid w:val="00937173"/>
    <w:rsid w:val="00947462"/>
    <w:rsid w:val="00955BD0"/>
    <w:rsid w:val="00960252"/>
    <w:rsid w:val="00961063"/>
    <w:rsid w:val="00966256"/>
    <w:rsid w:val="00972F48"/>
    <w:rsid w:val="009815E5"/>
    <w:rsid w:val="009863FA"/>
    <w:rsid w:val="009A3967"/>
    <w:rsid w:val="009B684E"/>
    <w:rsid w:val="009C336F"/>
    <w:rsid w:val="009D79ED"/>
    <w:rsid w:val="009E12FD"/>
    <w:rsid w:val="009E7A8D"/>
    <w:rsid w:val="009F3468"/>
    <w:rsid w:val="00A0050D"/>
    <w:rsid w:val="00A10C1A"/>
    <w:rsid w:val="00A204C3"/>
    <w:rsid w:val="00A22103"/>
    <w:rsid w:val="00A54148"/>
    <w:rsid w:val="00A57F56"/>
    <w:rsid w:val="00A67FCF"/>
    <w:rsid w:val="00A76198"/>
    <w:rsid w:val="00A83309"/>
    <w:rsid w:val="00A86233"/>
    <w:rsid w:val="00A87460"/>
    <w:rsid w:val="00A93D6E"/>
    <w:rsid w:val="00A97181"/>
    <w:rsid w:val="00A9763C"/>
    <w:rsid w:val="00A9777E"/>
    <w:rsid w:val="00AB2B5F"/>
    <w:rsid w:val="00AE04B4"/>
    <w:rsid w:val="00B0635E"/>
    <w:rsid w:val="00B20985"/>
    <w:rsid w:val="00B22A06"/>
    <w:rsid w:val="00B4178D"/>
    <w:rsid w:val="00B44B35"/>
    <w:rsid w:val="00B44FFD"/>
    <w:rsid w:val="00B65A79"/>
    <w:rsid w:val="00B730AD"/>
    <w:rsid w:val="00B918A9"/>
    <w:rsid w:val="00BB3E43"/>
    <w:rsid w:val="00BD0308"/>
    <w:rsid w:val="00BD3775"/>
    <w:rsid w:val="00BD4C56"/>
    <w:rsid w:val="00BF6EEC"/>
    <w:rsid w:val="00C05B49"/>
    <w:rsid w:val="00C17E0C"/>
    <w:rsid w:val="00C220B2"/>
    <w:rsid w:val="00C252D9"/>
    <w:rsid w:val="00C25AFA"/>
    <w:rsid w:val="00C31077"/>
    <w:rsid w:val="00C31C91"/>
    <w:rsid w:val="00C518E7"/>
    <w:rsid w:val="00C53EE2"/>
    <w:rsid w:val="00C54307"/>
    <w:rsid w:val="00C65879"/>
    <w:rsid w:val="00C71407"/>
    <w:rsid w:val="00C71921"/>
    <w:rsid w:val="00C72E0B"/>
    <w:rsid w:val="00C87A35"/>
    <w:rsid w:val="00C908E6"/>
    <w:rsid w:val="00C91388"/>
    <w:rsid w:val="00CC3134"/>
    <w:rsid w:val="00CD0EA7"/>
    <w:rsid w:val="00CE0473"/>
    <w:rsid w:val="00CF26E2"/>
    <w:rsid w:val="00D0402C"/>
    <w:rsid w:val="00D05A03"/>
    <w:rsid w:val="00D422E3"/>
    <w:rsid w:val="00D43F42"/>
    <w:rsid w:val="00D55EAA"/>
    <w:rsid w:val="00D7489C"/>
    <w:rsid w:val="00D846A7"/>
    <w:rsid w:val="00D90850"/>
    <w:rsid w:val="00D94602"/>
    <w:rsid w:val="00DA0504"/>
    <w:rsid w:val="00DA1570"/>
    <w:rsid w:val="00DA4D35"/>
    <w:rsid w:val="00DA76BD"/>
    <w:rsid w:val="00DC3346"/>
    <w:rsid w:val="00DC6AD2"/>
    <w:rsid w:val="00DD5BD9"/>
    <w:rsid w:val="00DF01C1"/>
    <w:rsid w:val="00DF202F"/>
    <w:rsid w:val="00E014C1"/>
    <w:rsid w:val="00E10E18"/>
    <w:rsid w:val="00E17CD0"/>
    <w:rsid w:val="00E230AF"/>
    <w:rsid w:val="00E23604"/>
    <w:rsid w:val="00E342CD"/>
    <w:rsid w:val="00E510BD"/>
    <w:rsid w:val="00E53798"/>
    <w:rsid w:val="00E574B7"/>
    <w:rsid w:val="00E57945"/>
    <w:rsid w:val="00E60004"/>
    <w:rsid w:val="00E81CD9"/>
    <w:rsid w:val="00E934D2"/>
    <w:rsid w:val="00EB6AD3"/>
    <w:rsid w:val="00EB708E"/>
    <w:rsid w:val="00EC5E8F"/>
    <w:rsid w:val="00F07C39"/>
    <w:rsid w:val="00F1165E"/>
    <w:rsid w:val="00F505DB"/>
    <w:rsid w:val="00F60436"/>
    <w:rsid w:val="00F6499D"/>
    <w:rsid w:val="00F70063"/>
    <w:rsid w:val="00F711BE"/>
    <w:rsid w:val="00F74175"/>
    <w:rsid w:val="00F7508E"/>
    <w:rsid w:val="00F83A07"/>
    <w:rsid w:val="00F86BCB"/>
    <w:rsid w:val="00F86E96"/>
    <w:rsid w:val="00FA2B88"/>
    <w:rsid w:val="00FA4829"/>
    <w:rsid w:val="00FB6BBE"/>
    <w:rsid w:val="00FC23EA"/>
    <w:rsid w:val="00FC748C"/>
    <w:rsid w:val="00FD1AC1"/>
    <w:rsid w:val="00FD5B2F"/>
    <w:rsid w:val="00FE4DD3"/>
    <w:rsid w:val="00FE5425"/>
    <w:rsid w:val="00FF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F5C97"/>
    <w:pPr>
      <w:spacing w:after="0" w:line="240" w:lineRule="auto"/>
    </w:pPr>
    <w:rPr>
      <w:sz w:val="20"/>
      <w:szCs w:val="20"/>
      <w:lang/>
    </w:rPr>
  </w:style>
  <w:style w:type="character" w:customStyle="1" w:styleId="a4">
    <w:name w:val="Текст сноски Знак"/>
    <w:link w:val="a3"/>
    <w:uiPriority w:val="99"/>
    <w:semiHidden/>
    <w:locked/>
    <w:rsid w:val="002F5C97"/>
    <w:rPr>
      <w:rFonts w:cs="Times New Roman"/>
      <w:sz w:val="20"/>
      <w:szCs w:val="20"/>
    </w:rPr>
  </w:style>
  <w:style w:type="character" w:styleId="a5">
    <w:name w:val="footnote reference"/>
    <w:uiPriority w:val="99"/>
    <w:semiHidden/>
    <w:rsid w:val="002F5C97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2F5C97"/>
    <w:pPr>
      <w:ind w:left="720"/>
      <w:contextualSpacing/>
    </w:pPr>
  </w:style>
  <w:style w:type="character" w:styleId="a7">
    <w:name w:val="Placeholder Text"/>
    <w:uiPriority w:val="99"/>
    <w:semiHidden/>
    <w:rsid w:val="00A76198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semiHidden/>
    <w:rsid w:val="00A7619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A76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1129</Words>
  <Characters>6439</Characters>
  <Application>Microsoft Office Word</Application>
  <DocSecurity>0</DocSecurity>
  <Lines>53</Lines>
  <Paragraphs>15</Paragraphs>
  <ScaleCrop>false</ScaleCrop>
  <Company>Home</Company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2014-09-11T07:28:00Z</dcterms:created>
  <dcterms:modified xsi:type="dcterms:W3CDTF">2020-04-20T07:30:00Z</dcterms:modified>
</cp:coreProperties>
</file>